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5853D" w14:textId="32665A8A" w:rsidR="00F62E8A" w:rsidRDefault="00F62E8A" w:rsidP="00F62E8A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Podróże z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H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istorią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M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edycyny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.</w:t>
      </w:r>
    </w:p>
    <w:p w14:paraId="003CD51D" w14:textId="77777777" w:rsidR="00F62E8A" w:rsidRDefault="00F62E8A" w:rsidP="00F62E8A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Część V</w:t>
      </w:r>
    </w:p>
    <w:p w14:paraId="18560839" w14:textId="77777777" w:rsidR="00F62E8A" w:rsidRDefault="00F62E8A" w:rsidP="00F62E8A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Muzeum Farmacji w Lizbonie. </w:t>
      </w:r>
    </w:p>
    <w:p w14:paraId="2BD20EA2" w14:textId="77777777" w:rsidR="00C40C4F" w:rsidRDefault="00F62E8A" w:rsidP="00F62E8A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Muzeum Farmacji zostało otwarte w 1996 roku. </w:t>
      </w:r>
    </w:p>
    <w:p w14:paraId="0EE6E7AC" w14:textId="5B38C45D" w:rsidR="00F62E8A" w:rsidRDefault="005046AE" w:rsidP="00F62E8A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drawing>
          <wp:inline distT="0" distB="0" distL="0" distR="0" wp14:anchorId="2573DA31" wp14:editId="4BFFC99C">
            <wp:extent cx="5760720" cy="7680960"/>
            <wp:effectExtent l="0" t="0" r="0" b="0"/>
            <wp:docPr id="788474793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74793" name="Obraz 78847479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A309F" w14:textId="77777777" w:rsidR="00F62E8A" w:rsidRDefault="00F62E8A" w:rsidP="00F62E8A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72BA4008" w14:textId="75905B39" w:rsidR="00F62E8A" w:rsidRDefault="00F62E8A" w:rsidP="00F62E8A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Kolekcje składały się z około 15 tysięcy eksponatów. Pierwsze eksponaty pochodziły z prywatnej kolekcji doktora 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Salquiero Basso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. Później pojawiły się liczne darowizny, uzupełnione licznymi zakupami z całego świata. Kolekcja przedstawia 5 tysięcy lat historii farmacji. Zbiory </w:t>
      </w:r>
      <w:r w:rsidR="00DA22E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znajdują się na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są na</w:t>
      </w:r>
      <w:r w:rsidR="00DA22E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dwóch poziomach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. </w:t>
      </w:r>
      <w:r w:rsidR="00DA22E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Na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pierwszym znajdują się rekonstrukcje starych aptek i laboratorium apteczn</w:t>
      </w:r>
      <w:r w:rsidR="00DA22E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e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z lat 20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XX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wieku. Na drugim poziomie przedstawione są artefakty ze starożytnego Egiptu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  <w:r w:rsidR="00C40C4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(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między innymi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sarkofag,</w:t>
      </w:r>
      <w:r w:rsidR="005046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  <w:r w:rsidR="005046AE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drawing>
          <wp:inline distT="0" distB="0" distL="0" distR="0" wp14:anchorId="7C76D18E" wp14:editId="08A1B337">
            <wp:extent cx="5629275" cy="7505700"/>
            <wp:effectExtent l="0" t="0" r="9525" b="0"/>
            <wp:docPr id="17040672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06721" name="Obraz 1704067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E6FC" w14:textId="77777777" w:rsidR="00F62E8A" w:rsidRDefault="00F62E8A" w:rsidP="00F62E8A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4211C516" w14:textId="77777777" w:rsidR="00F62E8A" w:rsidRDefault="00F62E8A" w:rsidP="00F62E8A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0EFCBC93" w14:textId="525D01D2" w:rsidR="00F62E8A" w:rsidRDefault="00F62E8A" w:rsidP="00F62E8A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będący symbolem nieśmiertel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ności i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wiecznego zdrowia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)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, Rzym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u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, Mezopotamii oraz Grecji do lat 40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-tych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XX wieku. W zrekonstruowanych aptekach można zobaczyć pełne wyposażenie XVIII-wiecznej placówki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„</w:t>
      </w:r>
      <w:r w:rsidRPr="006314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F</w:t>
      </w:r>
      <w:r w:rsidR="00631415" w:rsidRPr="006314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ar</w:t>
      </w:r>
      <w:r w:rsidRPr="006314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mac</w:t>
      </w:r>
      <w:r w:rsidR="00631415" w:rsidRPr="006314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i</w:t>
      </w:r>
      <w:r w:rsidRPr="006314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a</w:t>
      </w:r>
      <w:r w:rsidRPr="006314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Liberal</w:t>
      </w:r>
      <w:r w:rsidRPr="006314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”</w:t>
      </w:r>
      <w:r w:rsidRPr="006314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z początku XX wieku</w:t>
      </w:r>
      <w:r w:rsidR="005046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  <w:r w:rsidR="005046AE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4E0C1069" wp14:editId="65870A44">
            <wp:extent cx="5612130" cy="7482840"/>
            <wp:effectExtent l="0" t="0" r="3810" b="0"/>
            <wp:docPr id="166457704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577040" name="Obraz 166457704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6AE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551BBC04" wp14:editId="6D1162B6">
            <wp:extent cx="5760720" cy="7680960"/>
            <wp:effectExtent l="0" t="0" r="0" b="0"/>
            <wp:docPr id="157982346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823461" name="Obraz 15798234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9F9D" w14:textId="77777777" w:rsidR="00F62E8A" w:rsidRDefault="00F62E8A" w:rsidP="00F62E8A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55ED5AD8" w14:textId="08C65455" w:rsidR="00B12FE2" w:rsidRDefault="00F62E8A" w:rsidP="00F62E8A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lastRenderedPageBreak/>
        <w:t xml:space="preserve">oraz unikatową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XIX-wieczną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rekonstrukcję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z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M</w:t>
      </w:r>
      <w:r w:rsidR="006314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a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k</w:t>
      </w:r>
      <w:r w:rsidR="006314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ao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(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dawnej kolonii portugalskiej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)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.</w:t>
      </w:r>
      <w:r w:rsidR="00B12FE2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drawing>
          <wp:inline distT="0" distB="0" distL="0" distR="0" wp14:anchorId="3B9DFE52" wp14:editId="401422FA">
            <wp:extent cx="5760720" cy="7680960"/>
            <wp:effectExtent l="0" t="0" r="0" b="0"/>
            <wp:docPr id="62605279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52791" name="Obraz 6260527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43F49" w14:textId="425870D4" w:rsidR="00F62E8A" w:rsidRDefault="00B12FE2" w:rsidP="00F62E8A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36597F6B" wp14:editId="3BAEE857">
            <wp:extent cx="5760720" cy="7680960"/>
            <wp:effectExtent l="0" t="0" r="0" b="0"/>
            <wp:docPr id="126582270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822709" name="Obraz 12658227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7A4EB4C7" wp14:editId="53749CC4">
            <wp:extent cx="5760720" cy="7680960"/>
            <wp:effectExtent l="0" t="0" r="0" b="0"/>
            <wp:docPr id="159233095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330955" name="Obraz 159233095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CA0A4" w14:textId="77777777" w:rsidR="00F62E8A" w:rsidRDefault="00F62E8A" w:rsidP="00F62E8A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5DE61831" w14:textId="77777777" w:rsidR="00F62E8A" w:rsidRDefault="00F62E8A" w:rsidP="00F62E8A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Jedyn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y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taki zachowany obiekt w Europie. </w:t>
      </w:r>
    </w:p>
    <w:p w14:paraId="26EEA5E2" w14:textId="63E939DB" w:rsidR="00F62E8A" w:rsidRDefault="00F62E8A" w:rsidP="00F62E8A">
      <w:pPr>
        <w:spacing w:after="180" w:line="240" w:lineRule="auto"/>
        <w:ind w:firstLine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lastRenderedPageBreak/>
        <w:t>Idąc na drugą kondygnację, mijamy liczne szyldy apteczne z całej Europy.</w:t>
      </w:r>
      <w:r w:rsidR="00B12FE2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drawing>
          <wp:inline distT="0" distB="0" distL="0" distR="0" wp14:anchorId="522FF1E6" wp14:editId="3BF224A5">
            <wp:extent cx="5760720" cy="7680960"/>
            <wp:effectExtent l="0" t="0" r="0" b="0"/>
            <wp:docPr id="33159874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98742" name="Obraz 3315987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FE2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0E0F1390" wp14:editId="3DD8A9AD">
            <wp:extent cx="5760720" cy="7680960"/>
            <wp:effectExtent l="0" t="0" r="0" b="0"/>
            <wp:docPr id="95066676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666762" name="Obraz 9506667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FE2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055D7861" wp14:editId="5C04C3CE">
            <wp:extent cx="5760720" cy="7680960"/>
            <wp:effectExtent l="0" t="0" r="0" b="0"/>
            <wp:docPr id="60567430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74303" name="Obraz 60567430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BDA24" w14:textId="77777777" w:rsidR="00F62E8A" w:rsidRDefault="00F62E8A" w:rsidP="00F62E8A">
      <w:pPr>
        <w:spacing w:after="180" w:line="240" w:lineRule="auto"/>
        <w:ind w:firstLine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44AD4329" w14:textId="1D9E2655" w:rsidR="00F62E8A" w:rsidRDefault="00F62E8A" w:rsidP="00F62E8A">
      <w:pPr>
        <w:spacing w:after="180" w:line="240" w:lineRule="auto"/>
        <w:ind w:firstLine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lastRenderedPageBreak/>
        <w:t>Wśród wystawionych eksponatów znajduje się hodowla pl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e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śni Ale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ks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andra Fleminga, z której wydobył pierwszy antybiotyk, czyli penicylinę. </w:t>
      </w:r>
      <w:r w:rsidR="00B12FE2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drawing>
          <wp:inline distT="0" distB="0" distL="0" distR="0" wp14:anchorId="57314DF0" wp14:editId="0C094E12">
            <wp:extent cx="5760720" cy="7680960"/>
            <wp:effectExtent l="0" t="0" r="0" b="0"/>
            <wp:docPr id="76298955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989555" name="Obraz 76298955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B6718" w14:textId="77777777" w:rsidR="00F62E8A" w:rsidRDefault="00F62E8A" w:rsidP="00F62E8A">
      <w:pPr>
        <w:spacing w:after="180" w:line="240" w:lineRule="auto"/>
        <w:ind w:firstLine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20920CD4" w14:textId="6506056B" w:rsidR="00F62E8A" w:rsidRDefault="00F62E8A" w:rsidP="00F62E8A">
      <w:pPr>
        <w:spacing w:after="180" w:line="240" w:lineRule="auto"/>
        <w:ind w:firstLine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lastRenderedPageBreak/>
        <w:t>Uwag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ę 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przykuwa model autonomiczny kobiety ciężarnej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(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z kości słoniowej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)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, wykonany w XVIII wieku w Niemczech. </w:t>
      </w:r>
      <w:r w:rsidR="00631415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drawing>
          <wp:inline distT="0" distB="0" distL="0" distR="0" wp14:anchorId="330AD97A" wp14:editId="699DE0AB">
            <wp:extent cx="5760720" cy="7680960"/>
            <wp:effectExtent l="0" t="0" r="0" b="0"/>
            <wp:docPr id="9082428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24285" name="Obraz 9082428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F7A4A" w14:textId="77777777" w:rsidR="00F62E8A" w:rsidRDefault="00F62E8A" w:rsidP="00F62E8A">
      <w:pPr>
        <w:spacing w:after="180" w:line="240" w:lineRule="auto"/>
        <w:ind w:firstLine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128A3B82" w14:textId="77777777" w:rsidR="00631415" w:rsidRDefault="00F62E8A" w:rsidP="00F62E8A">
      <w:pPr>
        <w:spacing w:after="180" w:line="240" w:lineRule="auto"/>
        <w:ind w:firstLine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Podobne znajdują się w Budapeszcie w Muzeum Medycznym</w:t>
      </w:r>
      <w:r w:rsidRPr="00F62E8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  <w:r w:rsidRPr="00F62E8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l-PL"/>
          <w14:ligatures w14:val="none"/>
        </w:rPr>
        <w:t>d</w:t>
      </w:r>
      <w:r w:rsidR="0063141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l-PL"/>
          <w14:ligatures w14:val="none"/>
        </w:rPr>
        <w:t xml:space="preserve">r </w:t>
      </w:r>
      <w:r w:rsidRPr="00F62E8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l-PL"/>
          <w14:ligatures w14:val="none"/>
        </w:rPr>
        <w:t>S</w:t>
      </w:r>
      <w:r w:rsidR="00631415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l-PL"/>
          <w14:ligatures w14:val="none"/>
        </w:rPr>
        <w:t>emmelweisa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l-PL"/>
          <w14:ligatures w14:val="none"/>
        </w:rPr>
        <w:t xml:space="preserve"> (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opisywanym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już w poprzednim odcinku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)</w:t>
      </w:r>
      <w:r w:rsidR="006314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.</w:t>
      </w:r>
    </w:p>
    <w:p w14:paraId="420D73AE" w14:textId="6693CE2F" w:rsidR="00631415" w:rsidRDefault="00F62E8A" w:rsidP="00F62E8A">
      <w:pPr>
        <w:spacing w:after="180" w:line="240" w:lineRule="auto"/>
        <w:ind w:firstLine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lastRenderedPageBreak/>
        <w:t xml:space="preserve"> </w:t>
      </w:r>
      <w:r w:rsidR="006314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U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nikatem jest komplet instrumentów z XVIII wieku z Tybetu, zamknięty w dekoracyjnej skrzyni. </w:t>
      </w:r>
      <w:r w:rsidR="00631415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drawing>
          <wp:inline distT="0" distB="0" distL="0" distR="0" wp14:anchorId="35CCD5BA" wp14:editId="4F59CEB2">
            <wp:extent cx="5760720" cy="7680960"/>
            <wp:effectExtent l="0" t="0" r="0" b="0"/>
            <wp:docPr id="50172724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27240" name="Obraz 50172724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452ED" w14:textId="77777777" w:rsidR="00631415" w:rsidRDefault="00631415" w:rsidP="00F62E8A">
      <w:pPr>
        <w:spacing w:after="180" w:line="240" w:lineRule="auto"/>
        <w:ind w:firstLine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060844CD" w14:textId="77777777" w:rsidR="00631415" w:rsidRDefault="00F62E8A" w:rsidP="00F62E8A">
      <w:pPr>
        <w:spacing w:after="180" w:line="240" w:lineRule="auto"/>
        <w:ind w:firstLine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W zbiorach znaleźć można ostatnie recepty wystawione dla Marilyn Monroe, apteczkę A</w:t>
      </w:r>
      <w:r w:rsidR="006314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mudsena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z wyprawy na biegun północny w 1911 roku, apteczki kosmiczne ze stacji M</w:t>
      </w:r>
      <w:r w:rsidR="006314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IR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, 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lastRenderedPageBreak/>
        <w:t>kostium lekarza d</w:t>
      </w:r>
      <w:r w:rsidR="006314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żum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y, charakterystyczny z maską w kształcie dzioba, będący symbolem walki z dawnymi pandemiami. </w:t>
      </w:r>
    </w:p>
    <w:p w14:paraId="0F32148F" w14:textId="5B8FEBFB" w:rsidR="00631415" w:rsidRDefault="00631415" w:rsidP="00631415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drawing>
          <wp:inline distT="0" distB="0" distL="0" distR="0" wp14:anchorId="3B5CF412" wp14:editId="32781C17">
            <wp:extent cx="4457700" cy="5943600"/>
            <wp:effectExtent l="0" t="0" r="0" b="0"/>
            <wp:docPr id="18532718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71892" name="Obraz 185327189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7C83A" w14:textId="77777777" w:rsidR="00631415" w:rsidRDefault="00F62E8A" w:rsidP="00F62E8A">
      <w:pPr>
        <w:spacing w:after="180" w:line="240" w:lineRule="auto"/>
        <w:ind w:firstLine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Lek</w:t>
      </w:r>
      <w:r w:rsidR="006314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. stom.</w:t>
      </w:r>
      <w:r w:rsidRPr="00F62E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Piotr Kuźnik,</w:t>
      </w:r>
    </w:p>
    <w:p w14:paraId="04F8D192" w14:textId="66C88B50" w:rsidR="00631415" w:rsidRDefault="00631415" w:rsidP="00F62E8A">
      <w:pPr>
        <w:spacing w:after="180" w:line="240" w:lineRule="auto"/>
        <w:ind w:firstLine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l-PL"/>
          <w14:ligatures w14:val="none"/>
        </w:rPr>
      </w:pPr>
      <w:hyperlink r:id="rId19" w:history="1">
        <w:r w:rsidRPr="00DF3315">
          <w:rPr>
            <w:rStyle w:val="Hipercze"/>
            <w:rFonts w:ascii="Times New Roman" w:eastAsia="Times New Roman" w:hAnsi="Times New Roman" w:cs="Times New Roman"/>
            <w:kern w:val="0"/>
            <w:sz w:val="24"/>
            <w:szCs w:val="24"/>
            <w:lang w:val="en-US" w:eastAsia="pl-PL"/>
            <w14:ligatures w14:val="none"/>
          </w:rPr>
          <w:t>www.muzeumstomatologii.pl</w:t>
        </w:r>
      </w:hyperlink>
      <w:r w:rsidR="00F62E8A" w:rsidRPr="006314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l-PL"/>
          <w14:ligatures w14:val="none"/>
        </w:rPr>
        <w:t xml:space="preserve">, </w:t>
      </w:r>
    </w:p>
    <w:p w14:paraId="5725EE70" w14:textId="4B0515C0" w:rsidR="008B2CBF" w:rsidRDefault="00F62E8A" w:rsidP="00631415">
      <w:pPr>
        <w:spacing w:after="180" w:line="240" w:lineRule="auto"/>
        <w:ind w:firstLine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l-PL"/>
          <w14:ligatures w14:val="none"/>
        </w:rPr>
      </w:pPr>
      <w:r w:rsidRPr="0063141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l-PL"/>
          <w14:ligatures w14:val="none"/>
        </w:rPr>
        <w:t xml:space="preserve">email: </w:t>
      </w:r>
      <w:hyperlink r:id="rId20" w:history="1">
        <w:r w:rsidR="005046AE" w:rsidRPr="00DF3315">
          <w:rPr>
            <w:rStyle w:val="Hipercze"/>
            <w:rFonts w:ascii="Times New Roman" w:eastAsia="Times New Roman" w:hAnsi="Times New Roman" w:cs="Times New Roman"/>
            <w:kern w:val="0"/>
            <w:sz w:val="24"/>
            <w:szCs w:val="24"/>
            <w:lang w:val="en-US" w:eastAsia="pl-PL"/>
            <w14:ligatures w14:val="none"/>
          </w:rPr>
          <w:t>p</w:t>
        </w:r>
        <w:r w:rsidR="005046AE" w:rsidRPr="00DF3315">
          <w:rPr>
            <w:rStyle w:val="Hipercze"/>
            <w:rFonts w:ascii="Times New Roman" w:eastAsia="Times New Roman" w:hAnsi="Times New Roman" w:cs="Times New Roman"/>
            <w:kern w:val="0"/>
            <w:sz w:val="24"/>
            <w:szCs w:val="24"/>
            <w:lang w:val="en-US" w:eastAsia="pl-PL"/>
            <w14:ligatures w14:val="none"/>
          </w:rPr>
          <w:t>k</w:t>
        </w:r>
        <w:r w:rsidR="005046AE" w:rsidRPr="00DF3315">
          <w:rPr>
            <w:rStyle w:val="Hipercze"/>
            <w:rFonts w:ascii="Times New Roman" w:eastAsia="Times New Roman" w:hAnsi="Times New Roman" w:cs="Times New Roman"/>
            <w:kern w:val="0"/>
            <w:sz w:val="24"/>
            <w:szCs w:val="24"/>
            <w:lang w:val="en-US" w:eastAsia="pl-PL"/>
            <w14:ligatures w14:val="none"/>
          </w:rPr>
          <w:t>uz</w:t>
        </w:r>
        <w:r w:rsidR="005046AE" w:rsidRPr="00DF3315">
          <w:rPr>
            <w:rStyle w:val="Hipercze"/>
            <w:rFonts w:ascii="Times New Roman" w:eastAsia="Times New Roman" w:hAnsi="Times New Roman" w:cs="Times New Roman"/>
            <w:kern w:val="0"/>
            <w:sz w:val="24"/>
            <w:szCs w:val="24"/>
            <w:lang w:val="en-US" w:eastAsia="pl-PL"/>
            <w14:ligatures w14:val="none"/>
          </w:rPr>
          <w:t>nik@op.pl</w:t>
        </w:r>
      </w:hyperlink>
    </w:p>
    <w:p w14:paraId="3E894976" w14:textId="77777777" w:rsidR="005046AE" w:rsidRDefault="005046AE" w:rsidP="00631415">
      <w:pPr>
        <w:spacing w:after="180" w:line="240" w:lineRule="auto"/>
        <w:ind w:firstLine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l-PL"/>
          <w14:ligatures w14:val="none"/>
        </w:rPr>
      </w:pPr>
    </w:p>
    <w:p w14:paraId="68E24D24" w14:textId="77777777" w:rsidR="005046AE" w:rsidRDefault="005046AE" w:rsidP="00631415">
      <w:pPr>
        <w:spacing w:after="180" w:line="240" w:lineRule="auto"/>
        <w:ind w:firstLine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l-PL"/>
          <w14:ligatures w14:val="none"/>
        </w:rPr>
      </w:pPr>
    </w:p>
    <w:p w14:paraId="06F353E2" w14:textId="768B1204" w:rsidR="005046AE" w:rsidRDefault="005046AE" w:rsidP="00631415">
      <w:pPr>
        <w:spacing w:after="180" w:line="240" w:lineRule="auto"/>
        <w:ind w:firstLine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l-PL"/>
          <w14:ligatures w14:val="none"/>
        </w:rPr>
        <w:t>Pozostałe fotografie:</w:t>
      </w:r>
    </w:p>
    <w:p w14:paraId="1F480CCD" w14:textId="1BAB87A0" w:rsidR="005046AE" w:rsidRPr="005046AE" w:rsidRDefault="005046AE" w:rsidP="005046AE">
      <w:pPr>
        <w:pStyle w:val="Akapitzlist"/>
        <w:numPr>
          <w:ilvl w:val="0"/>
          <w:numId w:val="1"/>
        </w:num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l-PL"/>
          <w14:ligatures w14:val="none"/>
        </w:rPr>
      </w:pPr>
      <w:r w:rsidRPr="005046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l-PL"/>
          <w14:ligatures w14:val="none"/>
        </w:rPr>
        <w:t>Rekonstrukcja apteki z XVIII wieku</w:t>
      </w:r>
    </w:p>
    <w:p w14:paraId="6484B780" w14:textId="29207B3E" w:rsidR="005046AE" w:rsidRDefault="005046AE" w:rsidP="00631415">
      <w:pPr>
        <w:spacing w:after="180" w:line="240" w:lineRule="auto"/>
        <w:ind w:firstLine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l-P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val="en-US" w:eastAsia="pl-PL"/>
        </w:rPr>
        <w:lastRenderedPageBreak/>
        <w:drawing>
          <wp:inline distT="0" distB="0" distL="0" distR="0" wp14:anchorId="44204C7C" wp14:editId="10502112">
            <wp:extent cx="5760720" cy="7680960"/>
            <wp:effectExtent l="0" t="0" r="0" b="0"/>
            <wp:docPr id="1279541495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541495" name="Obraz 127954149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val="en-US" w:eastAsia="pl-PL"/>
        </w:rPr>
        <w:lastRenderedPageBreak/>
        <w:drawing>
          <wp:inline distT="0" distB="0" distL="0" distR="0" wp14:anchorId="5E24C2BA" wp14:editId="7EE41D97">
            <wp:extent cx="5760720" cy="7680960"/>
            <wp:effectExtent l="0" t="0" r="0" b="0"/>
            <wp:docPr id="445066151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66151" name="Obraz 44506615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7A7DB" w14:textId="14DB39AB" w:rsidR="005046AE" w:rsidRDefault="005046AE" w:rsidP="00631415">
      <w:pPr>
        <w:spacing w:after="180" w:line="240" w:lineRule="auto"/>
        <w:ind w:firstLine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l-PL"/>
          <w14:ligatures w14:val="none"/>
        </w:rPr>
      </w:pPr>
    </w:p>
    <w:p w14:paraId="69ECB7DD" w14:textId="77777777" w:rsidR="005046AE" w:rsidRDefault="005046AE" w:rsidP="00631415">
      <w:pPr>
        <w:spacing w:after="180" w:line="240" w:lineRule="auto"/>
        <w:ind w:firstLine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l-PL"/>
          <w14:ligatures w14:val="none"/>
        </w:rPr>
      </w:pPr>
    </w:p>
    <w:p w14:paraId="45B936B8" w14:textId="372018A7" w:rsidR="005046AE" w:rsidRDefault="005046AE" w:rsidP="005046AE">
      <w:pPr>
        <w:pStyle w:val="Akapitzlist"/>
        <w:numPr>
          <w:ilvl w:val="0"/>
          <w:numId w:val="1"/>
        </w:num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l-PL"/>
          <w14:ligatures w14:val="none"/>
        </w:rPr>
      </w:pPr>
      <w:r w:rsidRPr="005046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l-PL"/>
          <w14:ligatures w14:val="none"/>
        </w:rPr>
        <w:t xml:space="preserve">Apteka z XIX wieku: </w:t>
      </w:r>
    </w:p>
    <w:p w14:paraId="1DA313F3" w14:textId="4277C690" w:rsidR="005046AE" w:rsidRDefault="005046AE" w:rsidP="005046AE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l-P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val="en-US" w:eastAsia="pl-PL"/>
        </w:rPr>
        <w:lastRenderedPageBreak/>
        <w:drawing>
          <wp:inline distT="0" distB="0" distL="0" distR="0" wp14:anchorId="495E6CF6" wp14:editId="7F551A6F">
            <wp:extent cx="5760720" cy="7680960"/>
            <wp:effectExtent l="0" t="0" r="0" b="0"/>
            <wp:docPr id="51235643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56432" name="Obraz 51235643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val="en-US" w:eastAsia="pl-PL"/>
        </w:rPr>
        <w:lastRenderedPageBreak/>
        <w:drawing>
          <wp:inline distT="0" distB="0" distL="0" distR="0" wp14:anchorId="080963A6" wp14:editId="52115E22">
            <wp:extent cx="5760720" cy="7680960"/>
            <wp:effectExtent l="0" t="0" r="0" b="0"/>
            <wp:docPr id="121779221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79221" name="Obraz 1217792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52970" w14:textId="77777777" w:rsidR="005046AE" w:rsidRDefault="005046AE" w:rsidP="005046AE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l-PL"/>
          <w14:ligatures w14:val="none"/>
        </w:rPr>
      </w:pPr>
    </w:p>
    <w:p w14:paraId="07D0C77E" w14:textId="454658A1" w:rsidR="00AF2A14" w:rsidRPr="00AF2A14" w:rsidRDefault="005046AE" w:rsidP="00AF2A14">
      <w:pPr>
        <w:pStyle w:val="Akapitzlist"/>
        <w:numPr>
          <w:ilvl w:val="0"/>
          <w:numId w:val="1"/>
        </w:num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l-PL"/>
          <w14:ligatures w14:val="none"/>
        </w:rPr>
      </w:pPr>
      <w:r w:rsidRPr="00AF2A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pl-PL"/>
          <w14:ligatures w14:val="none"/>
        </w:rPr>
        <w:lastRenderedPageBreak/>
        <w:t>XIX – wieczna reklama apteki.</w:t>
      </w:r>
      <w:r w:rsidR="00AF2A14" w:rsidRPr="00AF2A14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val="en-US" w:eastAsia="pl-PL"/>
        </w:rPr>
        <w:t xml:space="preserve"> </w:t>
      </w:r>
      <w:r w:rsidR="00AF2A14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val="en-US" w:eastAsia="pl-PL"/>
        </w:rPr>
        <w:drawing>
          <wp:inline distT="0" distB="0" distL="0" distR="0" wp14:anchorId="41F1C656" wp14:editId="1CC66ECA">
            <wp:extent cx="5760720" cy="7680960"/>
            <wp:effectExtent l="0" t="0" r="0" b="0"/>
            <wp:docPr id="983616997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616997" name="Obraz 98361699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2D246" w14:textId="23332BB4" w:rsidR="00AF2A14" w:rsidRDefault="00AF2A14" w:rsidP="00AF2A14">
      <w:pPr>
        <w:pStyle w:val="Akapitzlist"/>
        <w:numPr>
          <w:ilvl w:val="0"/>
          <w:numId w:val="1"/>
        </w:num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AF2A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Laboratorium z lat 20-tych XX w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ieku: </w:t>
      </w:r>
    </w:p>
    <w:p w14:paraId="5DCB95A2" w14:textId="3066A9AF" w:rsidR="00AF2A14" w:rsidRDefault="00AF2A14" w:rsidP="00AF2A14">
      <w:pPr>
        <w:pStyle w:val="Akapitzlist"/>
        <w:spacing w:after="180" w:line="240" w:lineRule="auto"/>
        <w:ind w:left="106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280791D0" wp14:editId="61D75435">
            <wp:extent cx="5760720" cy="7680960"/>
            <wp:effectExtent l="0" t="0" r="0" b="0"/>
            <wp:docPr id="145486223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62235" name="Obraz 145486223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6D8877A9" wp14:editId="2530F297">
            <wp:extent cx="5760720" cy="7680960"/>
            <wp:effectExtent l="0" t="0" r="0" b="0"/>
            <wp:docPr id="365836244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36244" name="Obraz 36583624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E02F2" w14:textId="77777777" w:rsidR="00AF2A14" w:rsidRDefault="00AF2A14" w:rsidP="00AF2A14">
      <w:pPr>
        <w:pStyle w:val="Akapitzlist"/>
        <w:spacing w:after="180" w:line="240" w:lineRule="auto"/>
        <w:ind w:left="106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4F015D71" w14:textId="7749DB44" w:rsidR="00AF2A14" w:rsidRDefault="00AF2A14" w:rsidP="00AF2A14">
      <w:pPr>
        <w:pStyle w:val="Akapitzlist"/>
        <w:numPr>
          <w:ilvl w:val="0"/>
          <w:numId w:val="1"/>
        </w:num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Destylatorka z początku XX wieku: </w:t>
      </w:r>
    </w:p>
    <w:p w14:paraId="756B5B6D" w14:textId="4223AE1D" w:rsidR="00AF2A14" w:rsidRDefault="00AF2A14" w:rsidP="00AF2A14">
      <w:pPr>
        <w:spacing w:after="180" w:line="240" w:lineRule="auto"/>
        <w:ind w:left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6DDB6F6A" wp14:editId="7C500732">
            <wp:extent cx="5760720" cy="7680960"/>
            <wp:effectExtent l="0" t="0" r="0" b="0"/>
            <wp:docPr id="1779728139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728139" name="Obraz 177972813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EA716" w14:textId="77777777" w:rsidR="00AF2A14" w:rsidRDefault="00AF2A14" w:rsidP="00AF2A14">
      <w:pPr>
        <w:spacing w:after="180" w:line="240" w:lineRule="auto"/>
        <w:ind w:left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31E6DC0E" w14:textId="578247CF" w:rsidR="00AF2A14" w:rsidRDefault="00AF2A14" w:rsidP="00AF2A14">
      <w:pPr>
        <w:pStyle w:val="Akapitzlist"/>
        <w:numPr>
          <w:ilvl w:val="0"/>
          <w:numId w:val="1"/>
        </w:num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Reklamy chińskich leków:</w:t>
      </w:r>
    </w:p>
    <w:p w14:paraId="5AA4A99B" w14:textId="022338B7" w:rsidR="00AF2A14" w:rsidRDefault="00AF2A14" w:rsidP="00AF2A14">
      <w:pPr>
        <w:spacing w:after="180" w:line="240" w:lineRule="auto"/>
        <w:ind w:left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65DA37E1" wp14:editId="7C5C4F02">
            <wp:extent cx="5760720" cy="7680960"/>
            <wp:effectExtent l="0" t="0" r="0" b="0"/>
            <wp:docPr id="103497199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971995" name="Obraz 103497199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1C438658" wp14:editId="449DFF6A">
            <wp:extent cx="5760720" cy="7680960"/>
            <wp:effectExtent l="0" t="0" r="0" b="0"/>
            <wp:docPr id="1263945052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45052" name="Obraz 126394505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E6C4D" w14:textId="77777777" w:rsidR="00AF2A14" w:rsidRDefault="00AF2A14" w:rsidP="00AF2A14">
      <w:pPr>
        <w:spacing w:after="180" w:line="240" w:lineRule="auto"/>
        <w:ind w:left="708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4BB046EE" w14:textId="601B8FD5" w:rsidR="00AF2A14" w:rsidRDefault="00247BDB" w:rsidP="00247BDB">
      <w:pPr>
        <w:pStyle w:val="Akapitzlist"/>
        <w:numPr>
          <w:ilvl w:val="0"/>
          <w:numId w:val="1"/>
        </w:num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Reklamy farmaceutyczne z lat 20-tych XX wieku: </w:t>
      </w:r>
    </w:p>
    <w:p w14:paraId="207F1A7D" w14:textId="56917E13" w:rsidR="00247BDB" w:rsidRDefault="00247BDB" w:rsidP="00247BDB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784A4D80" wp14:editId="4E1B2499">
            <wp:extent cx="5760720" cy="7680960"/>
            <wp:effectExtent l="0" t="0" r="0" b="0"/>
            <wp:docPr id="200194997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94997" name="Obraz 20019499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007AABB1" wp14:editId="51CA047E">
            <wp:extent cx="5760720" cy="7680960"/>
            <wp:effectExtent l="0" t="0" r="0" b="0"/>
            <wp:docPr id="231386618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86618" name="Obraz 23138661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60F16F88" wp14:editId="1A69395A">
            <wp:extent cx="5760720" cy="7680960"/>
            <wp:effectExtent l="0" t="0" r="0" b="0"/>
            <wp:docPr id="1263109024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09024" name="Obraz 126310902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486CB732" wp14:editId="1C739D60">
            <wp:extent cx="5760720" cy="7680960"/>
            <wp:effectExtent l="0" t="0" r="0" b="0"/>
            <wp:docPr id="28009534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9534" name="Obraz 2800953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58751F7B" wp14:editId="2362B2D7">
            <wp:extent cx="5760720" cy="7680960"/>
            <wp:effectExtent l="0" t="0" r="0" b="0"/>
            <wp:docPr id="1208486734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86734" name="Obraz 120848673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D8FC5" w14:textId="77777777" w:rsidR="00247BDB" w:rsidRDefault="00247BDB" w:rsidP="00247BDB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4ACA2C57" w14:textId="0A8E15FA" w:rsidR="00247BDB" w:rsidRDefault="00247BDB" w:rsidP="00247BDB">
      <w:pPr>
        <w:pStyle w:val="Akapitzlist"/>
        <w:numPr>
          <w:ilvl w:val="0"/>
          <w:numId w:val="1"/>
        </w:num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Narzędzia aptekarskie XIX wiek:</w:t>
      </w:r>
    </w:p>
    <w:p w14:paraId="4A0CE3BA" w14:textId="42BE3A1B" w:rsidR="00247BDB" w:rsidRDefault="00247BDB" w:rsidP="00247BDB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70A35141" wp14:editId="772D6403">
            <wp:extent cx="5760720" cy="7680960"/>
            <wp:effectExtent l="0" t="0" r="0" b="0"/>
            <wp:docPr id="700215537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15537" name="Obraz 70021553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16C7FD1F" wp14:editId="18CFCE63">
            <wp:extent cx="5760720" cy="7680960"/>
            <wp:effectExtent l="0" t="0" r="0" b="0"/>
            <wp:docPr id="1045765781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765781" name="Obraz 104576578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C078F" w14:textId="77777777" w:rsidR="00247BDB" w:rsidRDefault="00247BDB" w:rsidP="00247BDB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75A8F337" w14:textId="65F6D983" w:rsidR="00247BDB" w:rsidRDefault="00DA22E6" w:rsidP="00247BDB">
      <w:pPr>
        <w:pStyle w:val="Akapitzlist"/>
        <w:numPr>
          <w:ilvl w:val="0"/>
          <w:numId w:val="1"/>
        </w:num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Pojemnik z</w:t>
      </w:r>
      <w:r w:rsidR="00247BD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XVII/XVIII wiek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u</w:t>
      </w:r>
      <w:r w:rsidR="00247BD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:</w:t>
      </w:r>
    </w:p>
    <w:p w14:paraId="05930848" w14:textId="357EA716" w:rsidR="00247BDB" w:rsidRDefault="00247BDB" w:rsidP="00247BDB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6390FC88" wp14:editId="01B506BA">
            <wp:extent cx="5760720" cy="7680960"/>
            <wp:effectExtent l="0" t="0" r="0" b="0"/>
            <wp:docPr id="2000243898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243898" name="Obraz 200024389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49E28049" wp14:editId="6F2F3945">
            <wp:extent cx="5760720" cy="7680960"/>
            <wp:effectExtent l="0" t="0" r="0" b="0"/>
            <wp:docPr id="2103654786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54786" name="Obraz 210365478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10EE" w14:textId="77777777" w:rsidR="00247BDB" w:rsidRDefault="00247BDB" w:rsidP="00247BDB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01288E93" w14:textId="1735FC3F" w:rsidR="00247BDB" w:rsidRDefault="00DA22E6" w:rsidP="00247BDB">
      <w:pPr>
        <w:pStyle w:val="Akapitzlist"/>
        <w:numPr>
          <w:ilvl w:val="0"/>
          <w:numId w:val="1"/>
        </w:num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Pojemniki</w:t>
      </w:r>
      <w:r w:rsidR="00247BD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XVII wieku, Włochy:</w:t>
      </w:r>
    </w:p>
    <w:p w14:paraId="3BF39639" w14:textId="07DFC105" w:rsidR="00247BDB" w:rsidRDefault="00247BDB" w:rsidP="00247BDB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69B821C3" wp14:editId="5D9318E7">
            <wp:extent cx="5760720" cy="7680960"/>
            <wp:effectExtent l="0" t="0" r="0" b="0"/>
            <wp:docPr id="1115850783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50783" name="Obraz 111585078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5DBCD843" wp14:editId="16A546A0">
            <wp:extent cx="5760720" cy="7680960"/>
            <wp:effectExtent l="0" t="0" r="0" b="0"/>
            <wp:docPr id="196902663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026630" name="Obraz 196902663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2DFC9AC9" wp14:editId="5986778D">
            <wp:extent cx="5760720" cy="7680960"/>
            <wp:effectExtent l="0" t="0" r="0" b="0"/>
            <wp:docPr id="1765817436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817436" name="Obraz 176581743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A23DB" w14:textId="77777777" w:rsidR="00247BDB" w:rsidRDefault="00247BDB" w:rsidP="00247BDB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19FE079C" w14:textId="4E2B3D1F" w:rsidR="00247BDB" w:rsidRDefault="00FC0D69" w:rsidP="00247BDB">
      <w:pPr>
        <w:pStyle w:val="Akapitzlist"/>
        <w:numPr>
          <w:ilvl w:val="0"/>
          <w:numId w:val="1"/>
        </w:num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Wazy apteczne ze starożytnej Grecji:</w:t>
      </w:r>
    </w:p>
    <w:p w14:paraId="0C8E89D2" w14:textId="7F938041" w:rsidR="00FC0D69" w:rsidRDefault="00FC0D69" w:rsidP="00FC0D69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58AC48FB" wp14:editId="217A43BD">
            <wp:extent cx="5760720" cy="7680960"/>
            <wp:effectExtent l="0" t="0" r="0" b="0"/>
            <wp:docPr id="1741954750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54750" name="Obraz 174195475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1C985" w14:textId="77777777" w:rsidR="00FC0D69" w:rsidRDefault="00FC0D69" w:rsidP="00FC0D69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00E205D8" w14:textId="5EA018F4" w:rsidR="00FC0D69" w:rsidRDefault="00FC0D69" w:rsidP="00FC0D69">
      <w:pPr>
        <w:pStyle w:val="Akapitzlist"/>
        <w:numPr>
          <w:ilvl w:val="0"/>
          <w:numId w:val="1"/>
        </w:num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Wpis autora do księgi pamiątkowej:</w:t>
      </w:r>
    </w:p>
    <w:p w14:paraId="36A42115" w14:textId="3EFB7F72" w:rsidR="00FC0D69" w:rsidRPr="00FC0D69" w:rsidRDefault="00FC0D69" w:rsidP="00FC0D69">
      <w:pPr>
        <w:spacing w:after="18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</w:rPr>
        <w:lastRenderedPageBreak/>
        <w:drawing>
          <wp:inline distT="0" distB="0" distL="0" distR="0" wp14:anchorId="51550B6F" wp14:editId="435B528A">
            <wp:extent cx="5760720" cy="7680960"/>
            <wp:effectExtent l="0" t="0" r="0" b="0"/>
            <wp:docPr id="261938728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38728" name="Obraz 26193872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D69" w:rsidRPr="00FC0D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2F5935"/>
    <w:multiLevelType w:val="hybridMultilevel"/>
    <w:tmpl w:val="E14014B0"/>
    <w:lvl w:ilvl="0" w:tplc="08A0618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424645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E8A"/>
    <w:rsid w:val="00247BDB"/>
    <w:rsid w:val="005046AE"/>
    <w:rsid w:val="00631415"/>
    <w:rsid w:val="008B2CBF"/>
    <w:rsid w:val="00AF2A14"/>
    <w:rsid w:val="00B12FE2"/>
    <w:rsid w:val="00C40C4F"/>
    <w:rsid w:val="00CC2FF8"/>
    <w:rsid w:val="00DA22E6"/>
    <w:rsid w:val="00EB422D"/>
    <w:rsid w:val="00F62E8A"/>
    <w:rsid w:val="00FC0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EB3EF"/>
  <w15:chartTrackingRefBased/>
  <w15:docId w15:val="{AD2DFAB4-0F30-4819-B734-1A0AE6F39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62E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62E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62E8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62E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62E8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62E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62E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62E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62E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62E8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62E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62E8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62E8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62E8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62E8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62E8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62E8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62E8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62E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62E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62E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62E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62E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62E8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62E8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62E8A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62E8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62E8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62E8A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63141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314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6.jpg"/><Relationship Id="rId19" Type="http://schemas.openxmlformats.org/officeDocument/2006/relationships/hyperlink" Target="http://www.muzeumstomatologii.pl" TargetMode="External"/><Relationship Id="rId31" Type="http://schemas.openxmlformats.org/officeDocument/2006/relationships/image" Target="media/image25.jp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20" Type="http://schemas.openxmlformats.org/officeDocument/2006/relationships/hyperlink" Target="mailto:pkuznik@op.pl" TargetMode="External"/><Relationship Id="rId41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39</Pages>
  <Words>347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Kuznik</dc:creator>
  <cp:keywords/>
  <dc:description/>
  <cp:lastModifiedBy>Piotr Kuznik</cp:lastModifiedBy>
  <cp:revision>4</cp:revision>
  <cp:lastPrinted>2026-05-05T12:56:00Z</cp:lastPrinted>
  <dcterms:created xsi:type="dcterms:W3CDTF">2026-05-05T11:46:00Z</dcterms:created>
  <dcterms:modified xsi:type="dcterms:W3CDTF">2026-05-06T13:09:00Z</dcterms:modified>
</cp:coreProperties>
</file>